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B5C20" w14:textId="6CF805D3" w:rsidR="001A160F" w:rsidRPr="001A160F" w:rsidRDefault="00007D82" w:rsidP="00323CB0">
      <w:pPr>
        <w:pStyle w:val="Nagwek2"/>
        <w:tabs>
          <w:tab w:val="left" w:pos="2170"/>
        </w:tabs>
        <w:jc w:val="center"/>
        <w:rPr>
          <w:i w:val="0"/>
          <w:sz w:val="22"/>
          <w:szCs w:val="22"/>
        </w:rPr>
      </w:pPr>
      <w:r w:rsidRPr="00323CB0">
        <w:rPr>
          <w:rFonts w:ascii="Times New Roman" w:hAnsi="Times New Roman" w:cs="Times New Roman"/>
          <w:i w:val="0"/>
          <w:sz w:val="22"/>
          <w:szCs w:val="22"/>
        </w:rPr>
        <w:t xml:space="preserve">Nr sprawy: </w:t>
      </w:r>
      <w:r w:rsidR="00F25684" w:rsidRPr="00323CB0">
        <w:rPr>
          <w:rFonts w:ascii="Times New Roman" w:hAnsi="Times New Roman" w:cs="Times New Roman"/>
          <w:i w:val="0"/>
          <w:sz w:val="22"/>
          <w:szCs w:val="22"/>
        </w:rPr>
        <w:t>SA.II</w:t>
      </w:r>
      <w:r w:rsidRPr="00323CB0">
        <w:rPr>
          <w:rFonts w:ascii="Times New Roman" w:hAnsi="Times New Roman" w:cs="Times New Roman"/>
          <w:i w:val="0"/>
          <w:sz w:val="22"/>
          <w:szCs w:val="22"/>
        </w:rPr>
        <w:t>I.</w:t>
      </w:r>
      <w:r w:rsidR="00C17305" w:rsidRPr="00323CB0">
        <w:rPr>
          <w:rFonts w:ascii="Times New Roman" w:hAnsi="Times New Roman" w:cs="Times New Roman"/>
          <w:i w:val="0"/>
          <w:sz w:val="22"/>
          <w:szCs w:val="22"/>
        </w:rPr>
        <w:t>261.</w:t>
      </w:r>
      <w:r w:rsidR="00401FD3" w:rsidRPr="00323CB0">
        <w:rPr>
          <w:rFonts w:ascii="Times New Roman" w:hAnsi="Times New Roman" w:cs="Times New Roman"/>
          <w:i w:val="0"/>
          <w:sz w:val="22"/>
          <w:szCs w:val="22"/>
        </w:rPr>
        <w:t>1</w:t>
      </w:r>
      <w:r w:rsidR="00E01000" w:rsidRPr="00323CB0">
        <w:rPr>
          <w:rFonts w:ascii="Times New Roman" w:hAnsi="Times New Roman" w:cs="Times New Roman"/>
          <w:i w:val="0"/>
          <w:sz w:val="22"/>
          <w:szCs w:val="22"/>
        </w:rPr>
        <w:t>.</w:t>
      </w:r>
      <w:r w:rsidR="00253639" w:rsidRPr="00323CB0">
        <w:rPr>
          <w:rFonts w:ascii="Times New Roman" w:hAnsi="Times New Roman" w:cs="Times New Roman"/>
          <w:bCs w:val="0"/>
          <w:i w:val="0"/>
          <w:iCs/>
          <w:sz w:val="22"/>
          <w:szCs w:val="22"/>
        </w:rPr>
        <w:t>46</w:t>
      </w:r>
      <w:r w:rsidR="00E01000" w:rsidRPr="00323CB0">
        <w:rPr>
          <w:rFonts w:ascii="Times New Roman" w:hAnsi="Times New Roman" w:cs="Times New Roman"/>
          <w:i w:val="0"/>
          <w:sz w:val="22"/>
          <w:szCs w:val="22"/>
        </w:rPr>
        <w:t>.</w:t>
      </w:r>
      <w:r w:rsidRPr="00323CB0">
        <w:rPr>
          <w:rFonts w:ascii="Times New Roman" w:hAnsi="Times New Roman" w:cs="Times New Roman"/>
          <w:i w:val="0"/>
          <w:sz w:val="22"/>
          <w:szCs w:val="22"/>
        </w:rPr>
        <w:t>20</w:t>
      </w:r>
      <w:r w:rsidR="000F7E0A" w:rsidRPr="00323CB0">
        <w:rPr>
          <w:rFonts w:ascii="Times New Roman" w:hAnsi="Times New Roman" w:cs="Times New Roman"/>
          <w:i w:val="0"/>
          <w:sz w:val="22"/>
          <w:szCs w:val="22"/>
        </w:rPr>
        <w:t>2</w:t>
      </w:r>
      <w:r w:rsidR="000665B3" w:rsidRPr="00323CB0">
        <w:rPr>
          <w:rFonts w:ascii="Times New Roman" w:hAnsi="Times New Roman" w:cs="Times New Roman"/>
          <w:i w:val="0"/>
          <w:sz w:val="22"/>
          <w:szCs w:val="22"/>
        </w:rPr>
        <w:t>5</w:t>
      </w:r>
      <w:r w:rsidR="004B5AEC" w:rsidRPr="00323CB0">
        <w:rPr>
          <w:rFonts w:ascii="Times New Roman" w:hAnsi="Times New Roman" w:cs="Times New Roman"/>
          <w:i w:val="0"/>
          <w:sz w:val="22"/>
          <w:szCs w:val="22"/>
        </w:rPr>
        <w:t>.</w:t>
      </w:r>
      <w:proofErr w:type="gramStart"/>
      <w:r w:rsidR="001A160F" w:rsidRPr="00323CB0">
        <w:rPr>
          <w:rFonts w:ascii="Times New Roman" w:hAnsi="Times New Roman" w:cs="Times New Roman"/>
          <w:bCs w:val="0"/>
          <w:i w:val="0"/>
          <w:iCs/>
          <w:sz w:val="22"/>
          <w:szCs w:val="22"/>
        </w:rPr>
        <w:t>IW</w:t>
      </w:r>
      <w:bookmarkStart w:id="0" w:name="_Toc289083052"/>
      <w:r w:rsidR="001A160F" w:rsidRPr="00323CB0">
        <w:rPr>
          <w:rFonts w:ascii="Times New Roman" w:hAnsi="Times New Roman" w:cs="Times New Roman"/>
          <w:i w:val="0"/>
          <w:sz w:val="22"/>
          <w:szCs w:val="22"/>
        </w:rPr>
        <w:t xml:space="preserve">                                                  </w:t>
      </w:r>
      <w:proofErr w:type="gramEnd"/>
      <w:r w:rsidR="001A160F" w:rsidRPr="00323CB0">
        <w:rPr>
          <w:rFonts w:ascii="Times New Roman" w:hAnsi="Times New Roman" w:cs="Times New Roman"/>
          <w:i w:val="0"/>
          <w:sz w:val="22"/>
          <w:szCs w:val="22"/>
        </w:rPr>
        <w:t xml:space="preserve">     ZAŁĄCZNIK NR </w:t>
      </w:r>
      <w:bookmarkEnd w:id="0"/>
      <w:r w:rsidR="003D3D0C">
        <w:rPr>
          <w:rFonts w:ascii="Times New Roman" w:hAnsi="Times New Roman" w:cs="Times New Roman"/>
          <w:i w:val="0"/>
          <w:sz w:val="22"/>
          <w:szCs w:val="22"/>
        </w:rPr>
        <w:t>7</w:t>
      </w:r>
      <w:bookmarkStart w:id="1" w:name="_GoBack"/>
      <w:bookmarkEnd w:id="1"/>
    </w:p>
    <w:p w14:paraId="2A4EDA04" w14:textId="22302DA7" w:rsidR="00A54218" w:rsidRPr="00A11D40" w:rsidRDefault="00A54218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p w14:paraId="2D5422BB" w14:textId="77777777" w:rsidR="001A160F" w:rsidRDefault="001A160F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</w:p>
    <w:p w14:paraId="0FC52937" w14:textId="77777777" w:rsidR="001A160F" w:rsidRDefault="001A160F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</w:p>
    <w:p w14:paraId="2E0E9110" w14:textId="77777777"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14:paraId="7FDFE2D5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581E079C" w14:textId="77777777" w:rsidR="00253639" w:rsidRPr="00E67289" w:rsidRDefault="00253639" w:rsidP="00253639">
      <w:pPr>
        <w:pStyle w:val="Bezodstpw"/>
        <w:spacing w:line="276" w:lineRule="auto"/>
        <w:jc w:val="center"/>
        <w:rPr>
          <w:rFonts w:ascii="Arial" w:eastAsiaTheme="minorEastAsia" w:hAnsi="Arial" w:cs="Arial"/>
          <w:bCs/>
          <w:color w:val="365F91" w:themeColor="accent1" w:themeShade="BF"/>
          <w:lang w:eastAsia="pl-PL"/>
        </w:rPr>
      </w:pPr>
      <w:r w:rsidRPr="00E67289">
        <w:rPr>
          <w:rFonts w:ascii="Arial" w:hAnsi="Arial" w:cs="Arial"/>
          <w:b/>
          <w:bCs/>
          <w:color w:val="365F91" w:themeColor="accent1" w:themeShade="BF"/>
          <w:lang w:eastAsia="pl-PL"/>
        </w:rPr>
        <w:t>„</w:t>
      </w:r>
      <w:r w:rsidRPr="00E67289">
        <w:rPr>
          <w:rFonts w:ascii="Arial" w:hAnsi="Arial" w:cs="Arial"/>
          <w:b/>
          <w:color w:val="365F91" w:themeColor="accent1" w:themeShade="BF"/>
        </w:rPr>
        <w:t xml:space="preserve">Wykonanie </w:t>
      </w:r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zabezpieczenie terenu siedliska przyrodniczego w obszarze Natura 2000 </w:t>
      </w:r>
      <w:bookmarkStart w:id="2" w:name="_Hlk211841458"/>
      <w:r w:rsidRPr="00E67289">
        <w:rPr>
          <w:rFonts w:ascii="Arial" w:hAnsi="Arial" w:cs="Arial"/>
          <w:b/>
          <w:bCs/>
          <w:color w:val="365F91" w:themeColor="accent1" w:themeShade="BF"/>
        </w:rPr>
        <w:t>Kaszubskie Klify PLH220072</w:t>
      </w:r>
      <w:bookmarkEnd w:id="2"/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 poprzez wykonanie ogrodzenia w ramach projektu </w:t>
      </w:r>
      <w:r>
        <w:rPr>
          <w:rFonts w:ascii="Arial" w:hAnsi="Arial" w:cs="Arial"/>
          <w:b/>
          <w:bCs/>
          <w:color w:val="365F91" w:themeColor="accent1" w:themeShade="BF"/>
        </w:rPr>
        <w:br/>
      </w:r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nr FENX.01.05-IW.01-0113/24 </w:t>
      </w:r>
      <w:proofErr w:type="gramStart"/>
      <w:r w:rsidRPr="00E67289">
        <w:rPr>
          <w:rFonts w:ascii="Arial" w:hAnsi="Arial" w:cs="Arial"/>
          <w:b/>
          <w:bCs/>
          <w:color w:val="365F91" w:themeColor="accent1" w:themeShade="BF"/>
        </w:rPr>
        <w:t>pn</w:t>
      </w:r>
      <w:proofErr w:type="gramEnd"/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. Wdrażanie działań z zakresu ochrony czynnej </w:t>
      </w:r>
      <w:r>
        <w:rPr>
          <w:rFonts w:ascii="Arial" w:hAnsi="Arial" w:cs="Arial"/>
          <w:b/>
          <w:bCs/>
          <w:color w:val="365F91" w:themeColor="accent1" w:themeShade="BF"/>
        </w:rPr>
        <w:br/>
      </w:r>
      <w:r w:rsidRPr="00E67289">
        <w:rPr>
          <w:rFonts w:ascii="Arial" w:hAnsi="Arial" w:cs="Arial"/>
          <w:b/>
          <w:bCs/>
          <w:color w:val="365F91" w:themeColor="accent1" w:themeShade="BF"/>
        </w:rPr>
        <w:t>na obszarach Natura 2000.”</w:t>
      </w:r>
    </w:p>
    <w:p w14:paraId="780A282B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8B3E8BE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14:paraId="68F482E2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074E0B58" w14:textId="77777777"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14:paraId="5815F061" w14:textId="77777777" w:rsidR="008F653A" w:rsidRPr="005E256D" w:rsidRDefault="008F653A" w:rsidP="006B3DF0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>. o ochronie konkurencji 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696CFB">
        <w:rPr>
          <w:rFonts w:cs="Arial"/>
          <w:color w:val="0F243E" w:themeColor="text2" w:themeShade="80"/>
          <w:lang w:eastAsia="ar-SA"/>
        </w:rPr>
        <w:t>4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696CFB">
        <w:rPr>
          <w:rFonts w:cs="Arial"/>
          <w:color w:val="0F243E" w:themeColor="text2" w:themeShade="80"/>
          <w:lang w:eastAsia="ar-SA"/>
        </w:rPr>
        <w:t>594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14:paraId="5CB3A908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7368720B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14:paraId="08EBFD8C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14:paraId="606A868D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14:paraId="71B8ACE1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14:paraId="54CD35E3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14:paraId="5F9932EF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14:paraId="1343E321" w14:textId="77777777"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2E6D1679" w14:textId="77777777"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14:paraId="2A03DD40" w14:textId="77777777"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14:paraId="714BAA0D" w14:textId="77777777"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14:paraId="7EC7B1B3" w14:textId="77777777"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14:paraId="4DF91F54" w14:textId="77777777"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14:paraId="6933CABB" w14:textId="77777777"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14:paraId="02F55363" w14:textId="77777777"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14:paraId="188C9C36" w14:textId="77777777" w:rsidR="008F653A" w:rsidRPr="005E256D" w:rsidRDefault="008F653A" w:rsidP="008F653A">
      <w:pPr>
        <w:rPr>
          <w:color w:val="0F243E" w:themeColor="text2" w:themeShade="80"/>
        </w:rPr>
      </w:pPr>
    </w:p>
    <w:p w14:paraId="655193A4" w14:textId="77777777"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14:paraId="0599EB20" w14:textId="77777777"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62580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632AA075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BA8C1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3AA0AFDC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65B3"/>
    <w:rsid w:val="000962E5"/>
    <w:rsid w:val="000C6E52"/>
    <w:rsid w:val="000D31A2"/>
    <w:rsid w:val="000F7E0A"/>
    <w:rsid w:val="00130F6C"/>
    <w:rsid w:val="001610D0"/>
    <w:rsid w:val="001963B7"/>
    <w:rsid w:val="001A160F"/>
    <w:rsid w:val="001F1EC3"/>
    <w:rsid w:val="00207FBD"/>
    <w:rsid w:val="00215D66"/>
    <w:rsid w:val="00224646"/>
    <w:rsid w:val="002303A1"/>
    <w:rsid w:val="00253639"/>
    <w:rsid w:val="00294D00"/>
    <w:rsid w:val="002A1198"/>
    <w:rsid w:val="002B770E"/>
    <w:rsid w:val="0030663F"/>
    <w:rsid w:val="00317A13"/>
    <w:rsid w:val="00323CB0"/>
    <w:rsid w:val="00327E59"/>
    <w:rsid w:val="00336334"/>
    <w:rsid w:val="00374D93"/>
    <w:rsid w:val="00377FD0"/>
    <w:rsid w:val="003815F1"/>
    <w:rsid w:val="003A408F"/>
    <w:rsid w:val="003A6DCE"/>
    <w:rsid w:val="003D3D0C"/>
    <w:rsid w:val="00400784"/>
    <w:rsid w:val="00401FD3"/>
    <w:rsid w:val="0040373C"/>
    <w:rsid w:val="004060A8"/>
    <w:rsid w:val="004B5AEC"/>
    <w:rsid w:val="004B619F"/>
    <w:rsid w:val="004F77E9"/>
    <w:rsid w:val="0052712D"/>
    <w:rsid w:val="00537DC9"/>
    <w:rsid w:val="00554373"/>
    <w:rsid w:val="00560DCE"/>
    <w:rsid w:val="00573FED"/>
    <w:rsid w:val="005A08C2"/>
    <w:rsid w:val="005B24D6"/>
    <w:rsid w:val="005D279A"/>
    <w:rsid w:val="00606785"/>
    <w:rsid w:val="006410D0"/>
    <w:rsid w:val="00692049"/>
    <w:rsid w:val="00696CFB"/>
    <w:rsid w:val="006B3DF0"/>
    <w:rsid w:val="006B7B34"/>
    <w:rsid w:val="007153AF"/>
    <w:rsid w:val="00721171"/>
    <w:rsid w:val="0077660D"/>
    <w:rsid w:val="007767E5"/>
    <w:rsid w:val="007917A7"/>
    <w:rsid w:val="007A3B22"/>
    <w:rsid w:val="007D1A8D"/>
    <w:rsid w:val="007D5FC3"/>
    <w:rsid w:val="007E4C2F"/>
    <w:rsid w:val="00850AE0"/>
    <w:rsid w:val="008D6782"/>
    <w:rsid w:val="008E41E2"/>
    <w:rsid w:val="008F653A"/>
    <w:rsid w:val="00913F64"/>
    <w:rsid w:val="00950DCF"/>
    <w:rsid w:val="00975E91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D0D92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50459"/>
    <w:rsid w:val="00E94E13"/>
    <w:rsid w:val="00EB148A"/>
    <w:rsid w:val="00EB2F6D"/>
    <w:rsid w:val="00EB7E37"/>
    <w:rsid w:val="00EE095B"/>
    <w:rsid w:val="00F12CF2"/>
    <w:rsid w:val="00F136F1"/>
    <w:rsid w:val="00F25684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5432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5363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253639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5363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253639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21</cp:revision>
  <cp:lastPrinted>2018-02-21T10:22:00Z</cp:lastPrinted>
  <dcterms:created xsi:type="dcterms:W3CDTF">2021-02-12T13:17:00Z</dcterms:created>
  <dcterms:modified xsi:type="dcterms:W3CDTF">2025-11-27T12:37:00Z</dcterms:modified>
</cp:coreProperties>
</file>